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de base je voulais faire des boutons pour les pages, j’avais réussi un peu mais c’était trop compliqué à gérer toutes les situations, j’ai donc remplacé les boutons par une liste déroulante.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à la base j’avais mit des bouton page précédente et suivante, mais ça faisait interférence avec la liste déroulante, et vu le manque de temps je n’ai pas pu m’y attarder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Responsive sans utiliser bootstrap</w:t>
      </w:r>
      <w:r w:rsidDel="00000000" w:rsidR="00000000" w:rsidRPr="00000000">
        <w:rPr>
          <w:rtl w:val="0"/>
        </w:rPr>
        <w:t xml:space="preserve"> (</w:t>
      </w:r>
      <w:r w:rsidDel="00000000" w:rsidR="00000000" w:rsidRPr="00000000">
        <w:rPr>
          <w:rtl w:val="0"/>
        </w:rPr>
        <w:t xml:space="preserve">juste avec css) : </w:t>
      </w:r>
    </w:p>
    <w:p w:rsidR="00000000" w:rsidDel="00000000" w:rsidP="00000000" w:rsidRDefault="00000000" w:rsidRPr="00000000" w14:paraId="00000006">
      <w:pPr>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c586c0"/>
          <w:sz w:val="21"/>
          <w:szCs w:val="21"/>
          <w:rtl w:val="0"/>
        </w:rPr>
        <w:t xml:space="preserve">@media</w:t>
      </w:r>
      <w:r w:rsidDel="00000000" w:rsidR="00000000" w:rsidRPr="00000000">
        <w:rPr>
          <w:rFonts w:ascii="Courier New" w:cs="Courier New" w:eastAsia="Courier New" w:hAnsi="Courier New"/>
          <w:color w:val="d4d4d4"/>
          <w:sz w:val="21"/>
          <w:szCs w:val="21"/>
          <w:rtl w:val="0"/>
        </w:rPr>
        <w:t xml:space="preserve"> only </w:t>
      </w:r>
      <w:r w:rsidDel="00000000" w:rsidR="00000000" w:rsidRPr="00000000">
        <w:rPr>
          <w:rFonts w:ascii="Courier New" w:cs="Courier New" w:eastAsia="Courier New" w:hAnsi="Courier New"/>
          <w:color w:val="ce9178"/>
          <w:sz w:val="21"/>
          <w:szCs w:val="21"/>
          <w:rtl w:val="0"/>
        </w:rPr>
        <w:t xml:space="preserve">screen</w:t>
      </w:r>
      <w:r w:rsidDel="00000000" w:rsidR="00000000" w:rsidRPr="00000000">
        <w:rPr>
          <w:rFonts w:ascii="Courier New" w:cs="Courier New" w:eastAsia="Courier New" w:hAnsi="Courier New"/>
          <w:color w:val="d4d4d4"/>
          <w:sz w:val="21"/>
          <w:szCs w:val="21"/>
          <w:rtl w:val="0"/>
        </w:rPr>
        <w:t xml:space="preserve"> and (</w:t>
      </w:r>
      <w:r w:rsidDel="00000000" w:rsidR="00000000" w:rsidRPr="00000000">
        <w:rPr>
          <w:rFonts w:ascii="Courier New" w:cs="Courier New" w:eastAsia="Courier New" w:hAnsi="Courier New"/>
          <w:color w:val="9cdcfe"/>
          <w:sz w:val="21"/>
          <w:szCs w:val="21"/>
          <w:rtl w:val="0"/>
        </w:rPr>
        <w:t xml:space="preserve">max-width</w:t>
      </w:r>
      <w:r w:rsidDel="00000000" w:rsidR="00000000" w:rsidRPr="00000000">
        <w:rPr>
          <w:rFonts w:ascii="Courier New" w:cs="Courier New" w:eastAsia="Courier New" w:hAnsi="Courier New"/>
          <w:color w:val="d4d4d4"/>
          <w:sz w:val="21"/>
          <w:szCs w:val="21"/>
          <w:rtl w:val="0"/>
        </w:rPr>
        <w:t xml:space="preserve">: </w:t>
      </w:r>
      <w:r w:rsidDel="00000000" w:rsidR="00000000" w:rsidRPr="00000000">
        <w:rPr>
          <w:rFonts w:ascii="Courier New" w:cs="Courier New" w:eastAsia="Courier New" w:hAnsi="Courier New"/>
          <w:color w:val="b5cea8"/>
          <w:sz w:val="21"/>
          <w:szCs w:val="21"/>
          <w:rtl w:val="0"/>
        </w:rPr>
        <w:t xml:space="preserve">1080px</w:t>
      </w:r>
      <w:r w:rsidDel="00000000" w:rsidR="00000000" w:rsidRPr="00000000">
        <w:rPr>
          <w:rFonts w:ascii="Courier New" w:cs="Courier New" w:eastAsia="Courier New" w:hAnsi="Courier New"/>
          <w:color w:val="d4d4d4"/>
          <w:sz w:val="21"/>
          <w:szCs w:val="21"/>
          <w:rtl w:val="0"/>
        </w:rPr>
        <w:t xml:space="preserve">)</w:t>
      </w:r>
    </w:p>
    <w:p w:rsidR="00000000" w:rsidDel="00000000" w:rsidP="00000000" w:rsidRDefault="00000000" w:rsidRPr="00000000" w14:paraId="00000007">
      <w:pPr>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 xml:space="preserve">{</w:t>
      </w:r>
    </w:p>
    <w:p w:rsidR="00000000" w:rsidDel="00000000" w:rsidP="00000000" w:rsidRDefault="00000000" w:rsidRPr="00000000" w14:paraId="00000008">
      <w:pPr>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ab/>
      </w:r>
      <w:r w:rsidDel="00000000" w:rsidR="00000000" w:rsidRPr="00000000">
        <w:rPr>
          <w:rFonts w:ascii="Courier New" w:cs="Courier New" w:eastAsia="Courier New" w:hAnsi="Courier New"/>
          <w:color w:val="b5cea8"/>
          <w:sz w:val="21"/>
          <w:szCs w:val="21"/>
          <w:rtl w:val="0"/>
        </w:rPr>
        <w:t xml:space="preserve">//nouveau paramétrage</w:t>
      </w:r>
      <w:r w:rsidDel="00000000" w:rsidR="00000000" w:rsidRPr="00000000">
        <w:rPr>
          <w:rtl w:val="0"/>
        </w:rPr>
      </w:r>
    </w:p>
    <w:p w:rsidR="00000000" w:rsidDel="00000000" w:rsidP="00000000" w:rsidRDefault="00000000" w:rsidRPr="00000000" w14:paraId="00000009">
      <w:pPr>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 xml:space="preserve">}</w:t>
      </w:r>
    </w:p>
    <w:p w:rsidR="00000000" w:rsidDel="00000000" w:rsidP="00000000" w:rsidRDefault="00000000" w:rsidRPr="00000000" w14:paraId="0000000A">
      <w:pPr>
        <w:shd w:fill="1e1e1e" w:val="clear"/>
        <w:spacing w:line="325.71428571428567" w:lineRule="auto"/>
        <w:rPr>
          <w:rFonts w:ascii="Courier New" w:cs="Courier New" w:eastAsia="Courier New" w:hAnsi="Courier New"/>
          <w:color w:val="d4d4d4"/>
          <w:sz w:val="21"/>
          <w:szCs w:val="21"/>
        </w:rPr>
      </w:pPr>
      <w:r w:rsidDel="00000000" w:rsidR="00000000" w:rsidRPr="00000000">
        <w:rPr>
          <w:rtl w:val="0"/>
        </w:rPr>
      </w:r>
    </w:p>
    <w:p w:rsidR="00000000" w:rsidDel="00000000" w:rsidP="00000000" w:rsidRDefault="00000000" w:rsidRPr="00000000" w14:paraId="0000000B">
      <w:pPr>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c586c0"/>
          <w:sz w:val="21"/>
          <w:szCs w:val="21"/>
          <w:rtl w:val="0"/>
        </w:rPr>
        <w:t xml:space="preserve">@media</w:t>
      </w:r>
      <w:r w:rsidDel="00000000" w:rsidR="00000000" w:rsidRPr="00000000">
        <w:rPr>
          <w:rFonts w:ascii="Courier New" w:cs="Courier New" w:eastAsia="Courier New" w:hAnsi="Courier New"/>
          <w:color w:val="d4d4d4"/>
          <w:sz w:val="21"/>
          <w:szCs w:val="21"/>
          <w:rtl w:val="0"/>
        </w:rPr>
        <w:t xml:space="preserve"> only </w:t>
      </w:r>
      <w:r w:rsidDel="00000000" w:rsidR="00000000" w:rsidRPr="00000000">
        <w:rPr>
          <w:rFonts w:ascii="Courier New" w:cs="Courier New" w:eastAsia="Courier New" w:hAnsi="Courier New"/>
          <w:color w:val="ce9178"/>
          <w:sz w:val="21"/>
          <w:szCs w:val="21"/>
          <w:rtl w:val="0"/>
        </w:rPr>
        <w:t xml:space="preserve">screen</w:t>
      </w:r>
      <w:r w:rsidDel="00000000" w:rsidR="00000000" w:rsidRPr="00000000">
        <w:rPr>
          <w:rFonts w:ascii="Courier New" w:cs="Courier New" w:eastAsia="Courier New" w:hAnsi="Courier New"/>
          <w:color w:val="d4d4d4"/>
          <w:sz w:val="21"/>
          <w:szCs w:val="21"/>
          <w:rtl w:val="0"/>
        </w:rPr>
        <w:t xml:space="preserve"> and (</w:t>
      </w:r>
      <w:r w:rsidDel="00000000" w:rsidR="00000000" w:rsidRPr="00000000">
        <w:rPr>
          <w:rFonts w:ascii="Courier New" w:cs="Courier New" w:eastAsia="Courier New" w:hAnsi="Courier New"/>
          <w:color w:val="9cdcfe"/>
          <w:sz w:val="21"/>
          <w:szCs w:val="21"/>
          <w:rtl w:val="0"/>
        </w:rPr>
        <w:t xml:space="preserve">max-width</w:t>
      </w:r>
      <w:r w:rsidDel="00000000" w:rsidR="00000000" w:rsidRPr="00000000">
        <w:rPr>
          <w:rFonts w:ascii="Courier New" w:cs="Courier New" w:eastAsia="Courier New" w:hAnsi="Courier New"/>
          <w:color w:val="d4d4d4"/>
          <w:sz w:val="21"/>
          <w:szCs w:val="21"/>
          <w:rtl w:val="0"/>
        </w:rPr>
        <w:t xml:space="preserve">: </w:t>
      </w:r>
      <w:r w:rsidDel="00000000" w:rsidR="00000000" w:rsidRPr="00000000">
        <w:rPr>
          <w:rFonts w:ascii="Courier New" w:cs="Courier New" w:eastAsia="Courier New" w:hAnsi="Courier New"/>
          <w:color w:val="b5cea8"/>
          <w:sz w:val="21"/>
          <w:szCs w:val="21"/>
          <w:rtl w:val="0"/>
        </w:rPr>
        <w:t xml:space="preserve">528px</w:t>
      </w:r>
      <w:r w:rsidDel="00000000" w:rsidR="00000000" w:rsidRPr="00000000">
        <w:rPr>
          <w:rFonts w:ascii="Courier New" w:cs="Courier New" w:eastAsia="Courier New" w:hAnsi="Courier New"/>
          <w:color w:val="d4d4d4"/>
          <w:sz w:val="21"/>
          <w:szCs w:val="21"/>
          <w:rtl w:val="0"/>
        </w:rPr>
        <w:t xml:space="preserve">)</w:t>
      </w:r>
    </w:p>
    <w:p w:rsidR="00000000" w:rsidDel="00000000" w:rsidP="00000000" w:rsidRDefault="00000000" w:rsidRPr="00000000" w14:paraId="0000000C">
      <w:pPr>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 xml:space="preserve">{</w:t>
      </w:r>
    </w:p>
    <w:p w:rsidR="00000000" w:rsidDel="00000000" w:rsidP="00000000" w:rsidRDefault="00000000" w:rsidRPr="00000000" w14:paraId="0000000D">
      <w:pPr>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ab/>
      </w:r>
      <w:r w:rsidDel="00000000" w:rsidR="00000000" w:rsidRPr="00000000">
        <w:rPr>
          <w:rFonts w:ascii="Courier New" w:cs="Courier New" w:eastAsia="Courier New" w:hAnsi="Courier New"/>
          <w:color w:val="b5cea8"/>
          <w:sz w:val="21"/>
          <w:szCs w:val="21"/>
          <w:rtl w:val="0"/>
        </w:rPr>
        <w:t xml:space="preserve">//nouveau paramétrage</w:t>
      </w:r>
      <w:r w:rsidDel="00000000" w:rsidR="00000000" w:rsidRPr="00000000">
        <w:rPr>
          <w:rtl w:val="0"/>
        </w:rPr>
      </w:r>
    </w:p>
    <w:p w:rsidR="00000000" w:rsidDel="00000000" w:rsidP="00000000" w:rsidRDefault="00000000" w:rsidRPr="00000000" w14:paraId="0000000E">
      <w:pPr>
        <w:shd w:fill="1e1e1e" w:val="clear"/>
        <w:spacing w:line="325.71428571428567" w:lineRule="auto"/>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 xml:space="preserv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Jeux d’essai pour voir le motif le plus récurrent : bp bp, ad ad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j’ai failli perdre tout ce que j’avais fait pour le fichier verifNouvelleVisite.php, mais heureusement que je l’avais stocké sur un fichier doc pour le garder de coté pour le reprendre en exemple.</w:t>
        <w:br w:type="textWrapping"/>
        <w:t xml:space="preserve">Je vois beaucoup mieux l'intérêt de git, que je n’avais pas quand je programmais chez moi.</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S’il n’y avait pas eu l’histoire de la famille du médicament qui fait changer la liste du médicament, je n’aurais pas passé +30 heures à résoudre des bugs et à chercher comment faire.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J’ai passé 20h sur un bug d’affichage, en pensant que c’était un bug lors de la création de comptes-rendus…</w:t>
      </w:r>
    </w:p>
    <w:p w:rsidR="00000000" w:rsidDel="00000000" w:rsidP="00000000" w:rsidRDefault="00000000" w:rsidRPr="00000000" w14:paraId="0000001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